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C92E" w14:textId="057863ED" w:rsidR="00A32517" w:rsidRPr="00356118" w:rsidRDefault="00A32517" w:rsidP="00A32517">
      <w:pPr>
        <w:pStyle w:val="Title"/>
        <w:rPr>
          <w:sz w:val="48"/>
          <w:szCs w:val="48"/>
        </w:rPr>
      </w:pPr>
      <w:r w:rsidRPr="00356118">
        <w:rPr>
          <w:sz w:val="48"/>
          <w:szCs w:val="48"/>
        </w:rPr>
        <w:t>20</w:t>
      </w:r>
      <w:r>
        <w:rPr>
          <w:sz w:val="48"/>
          <w:szCs w:val="48"/>
        </w:rPr>
        <w:t xml:space="preserve">21 DALLAS, TX </w:t>
      </w:r>
      <w:r>
        <w:rPr>
          <w:color w:val="FF0000"/>
          <w:sz w:val="48"/>
          <w:szCs w:val="48"/>
        </w:rPr>
        <w:t>6</w:t>
      </w:r>
      <w:r w:rsidRPr="00EA0A21">
        <w:rPr>
          <w:color w:val="FF0000"/>
          <w:sz w:val="48"/>
          <w:szCs w:val="48"/>
          <w:vertAlign w:val="superscript"/>
        </w:rPr>
        <w:t>th</w:t>
      </w:r>
      <w:r>
        <w:rPr>
          <w:color w:val="FF0000"/>
          <w:sz w:val="48"/>
          <w:szCs w:val="48"/>
        </w:rPr>
        <w:t>/7</w:t>
      </w:r>
      <w:r w:rsidRPr="00EA0A21">
        <w:rPr>
          <w:color w:val="FF0000"/>
          <w:sz w:val="48"/>
          <w:szCs w:val="48"/>
          <w:vertAlign w:val="superscript"/>
        </w:rPr>
        <w:t>th</w:t>
      </w:r>
      <w:r>
        <w:rPr>
          <w:color w:val="FF0000"/>
          <w:sz w:val="48"/>
          <w:szCs w:val="48"/>
        </w:rPr>
        <w:t xml:space="preserve"> GRADE</w:t>
      </w:r>
      <w:r w:rsidRPr="000D5C85">
        <w:rPr>
          <w:color w:val="FF0000"/>
          <w:sz w:val="48"/>
          <w:szCs w:val="48"/>
        </w:rPr>
        <w:t xml:space="preserve"> </w:t>
      </w:r>
      <w:r>
        <w:rPr>
          <w:sz w:val="48"/>
          <w:szCs w:val="48"/>
        </w:rPr>
        <w:t xml:space="preserve">MISSION </w:t>
      </w:r>
      <w:r w:rsidRPr="00356118">
        <w:rPr>
          <w:sz w:val="48"/>
          <w:szCs w:val="48"/>
        </w:rPr>
        <w:t>TRIP</w:t>
      </w:r>
    </w:p>
    <w:p w14:paraId="0A9F8BBB" w14:textId="769E3517" w:rsidR="00A32517" w:rsidRPr="004240B4" w:rsidRDefault="00E037B2" w:rsidP="00A32517">
      <w:pPr>
        <w:rPr>
          <w:rFonts w:asciiTheme="minorHAnsi" w:hAnsiTheme="minorHAnsi" w:cstheme="minorHAnsi"/>
          <w:sz w:val="22"/>
          <w:szCs w:val="22"/>
        </w:rPr>
      </w:pPr>
      <w:r>
        <w:rPr>
          <w:noProof/>
        </w:rPr>
        <w:drawing>
          <wp:anchor distT="0" distB="0" distL="114300" distR="114300" simplePos="0" relativeHeight="251660288" behindDoc="0" locked="0" layoutInCell="1" allowOverlap="1" wp14:anchorId="1B9B7788" wp14:editId="2F0514B4">
            <wp:simplePos x="0" y="0"/>
            <wp:positionH relativeFrom="column">
              <wp:posOffset>4171950</wp:posOffset>
            </wp:positionH>
            <wp:positionV relativeFrom="paragraph">
              <wp:posOffset>135890</wp:posOffset>
            </wp:positionV>
            <wp:extent cx="1743075" cy="909320"/>
            <wp:effectExtent l="133350" t="114300" r="142875" b="157480"/>
            <wp:wrapSquare wrapText="bothSides"/>
            <wp:docPr id="2" name="Picture 2" descr="A bridge over a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Giacomo\AppData\Local\Microsoft\Windows\INetCache\Content.Word\journey point.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43075" cy="909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32517" w:rsidRPr="004240B4">
        <w:rPr>
          <w:rFonts w:asciiTheme="minorHAnsi" w:hAnsiTheme="minorHAnsi" w:cstheme="minorHAnsi"/>
          <w:b/>
          <w:bCs/>
          <w:sz w:val="22"/>
          <w:szCs w:val="22"/>
        </w:rPr>
        <w:t>Dates:</w:t>
      </w:r>
      <w:r w:rsidR="004240B4" w:rsidRPr="004240B4">
        <w:rPr>
          <w:rFonts w:asciiTheme="minorHAnsi" w:hAnsiTheme="minorHAnsi" w:cstheme="minorHAnsi"/>
          <w:sz w:val="22"/>
          <w:szCs w:val="22"/>
        </w:rPr>
        <w:t xml:space="preserve"> July 18-22, 2021</w:t>
      </w:r>
    </w:p>
    <w:p w14:paraId="25C04A3F" w14:textId="3377E8EB" w:rsidR="00A32517" w:rsidRPr="004240B4" w:rsidRDefault="00A32517" w:rsidP="00A32517">
      <w:pPr>
        <w:rPr>
          <w:rFonts w:asciiTheme="minorHAnsi" w:hAnsiTheme="minorHAnsi" w:cstheme="minorHAnsi"/>
          <w:sz w:val="22"/>
          <w:szCs w:val="22"/>
        </w:rPr>
      </w:pPr>
    </w:p>
    <w:p w14:paraId="5CED0709" w14:textId="0E1F67E3" w:rsidR="00A32517" w:rsidRPr="004240B4" w:rsidRDefault="00A32517" w:rsidP="00A32517">
      <w:pPr>
        <w:rPr>
          <w:rFonts w:asciiTheme="minorHAnsi" w:hAnsiTheme="minorHAnsi" w:cstheme="minorHAnsi"/>
          <w:sz w:val="22"/>
          <w:szCs w:val="22"/>
        </w:rPr>
      </w:pPr>
      <w:r w:rsidRPr="004240B4">
        <w:rPr>
          <w:rFonts w:asciiTheme="minorHAnsi" w:hAnsiTheme="minorHAnsi" w:cstheme="minorHAnsi"/>
          <w:b/>
          <w:sz w:val="22"/>
          <w:szCs w:val="22"/>
        </w:rPr>
        <w:t>Trip Leader:</w:t>
      </w:r>
      <w:r w:rsidRPr="004240B4">
        <w:rPr>
          <w:rFonts w:asciiTheme="minorHAnsi" w:hAnsiTheme="minorHAnsi" w:cstheme="minorHAnsi"/>
          <w:sz w:val="22"/>
          <w:szCs w:val="22"/>
        </w:rPr>
        <w:t xml:space="preserve"> </w:t>
      </w:r>
      <w:r w:rsidR="004240B4" w:rsidRPr="004240B4">
        <w:rPr>
          <w:rFonts w:asciiTheme="minorHAnsi" w:hAnsiTheme="minorHAnsi" w:cstheme="minorHAnsi"/>
          <w:sz w:val="22"/>
          <w:szCs w:val="22"/>
        </w:rPr>
        <w:t>Dylan Bone</w:t>
      </w:r>
    </w:p>
    <w:p w14:paraId="0C1CD53F" w14:textId="77777777" w:rsidR="00A32517" w:rsidRPr="004240B4" w:rsidRDefault="00A32517" w:rsidP="00A32517">
      <w:pPr>
        <w:rPr>
          <w:rFonts w:asciiTheme="minorHAnsi" w:hAnsiTheme="minorHAnsi" w:cstheme="minorHAnsi"/>
          <w:sz w:val="22"/>
          <w:szCs w:val="22"/>
        </w:rPr>
      </w:pPr>
    </w:p>
    <w:p w14:paraId="2083EF72" w14:textId="1EDF82DA" w:rsidR="00A32517" w:rsidRPr="004240B4" w:rsidRDefault="00A32517" w:rsidP="004240B4">
      <w:pPr>
        <w:shd w:val="clear" w:color="auto" w:fill="FFFFFF"/>
        <w:spacing w:line="221" w:lineRule="atLeast"/>
        <w:rPr>
          <w:rFonts w:asciiTheme="minorHAnsi" w:hAnsiTheme="minorHAnsi" w:cstheme="minorHAnsi"/>
          <w:color w:val="222222"/>
          <w:sz w:val="22"/>
          <w:szCs w:val="22"/>
        </w:rPr>
      </w:pPr>
      <w:r w:rsidRPr="004240B4">
        <w:rPr>
          <w:rFonts w:asciiTheme="minorHAnsi" w:eastAsia="SimSun" w:hAnsiTheme="minorHAnsi" w:cstheme="minorHAnsi"/>
          <w:b/>
          <w:sz w:val="22"/>
          <w:szCs w:val="22"/>
        </w:rPr>
        <w:t>Partner Church Information</w:t>
      </w:r>
      <w:r w:rsidRPr="004240B4">
        <w:rPr>
          <w:rFonts w:asciiTheme="minorHAnsi" w:eastAsia="SimSun" w:hAnsiTheme="minorHAnsi" w:cstheme="minorHAnsi"/>
          <w:sz w:val="22"/>
          <w:szCs w:val="22"/>
        </w:rPr>
        <w:t xml:space="preserve">: </w:t>
      </w:r>
      <w:r w:rsidRPr="004240B4">
        <w:rPr>
          <w:rFonts w:asciiTheme="minorHAnsi" w:hAnsiTheme="minorHAnsi" w:cstheme="minorHAnsi"/>
          <w:color w:val="222222"/>
          <w:sz w:val="22"/>
          <w:szCs w:val="22"/>
        </w:rPr>
        <w:t xml:space="preserve">Trek-X was launched in 2001 as “Mobilizing Students”. What is now Trek-X, which means </w:t>
      </w:r>
      <w:r w:rsidRPr="004240B4">
        <w:rPr>
          <w:rFonts w:asciiTheme="minorHAnsi" w:hAnsiTheme="minorHAnsi" w:cstheme="minorHAnsi"/>
          <w:color w:val="222222"/>
          <w:sz w:val="22"/>
          <w:szCs w:val="22"/>
        </w:rPr>
        <w:softHyphen/>
      </w:r>
      <w:r w:rsidRPr="004240B4">
        <w:rPr>
          <w:rFonts w:asciiTheme="minorHAnsi" w:hAnsiTheme="minorHAnsi" w:cstheme="minorHAnsi"/>
          <w:i/>
          <w:iCs/>
          <w:color w:val="222222"/>
          <w:sz w:val="22"/>
          <w:szCs w:val="22"/>
        </w:rPr>
        <w:t xml:space="preserve">Journey with </w:t>
      </w:r>
      <w:proofErr w:type="gramStart"/>
      <w:r w:rsidRPr="004240B4">
        <w:rPr>
          <w:rFonts w:asciiTheme="minorHAnsi" w:hAnsiTheme="minorHAnsi" w:cstheme="minorHAnsi"/>
          <w:i/>
          <w:iCs/>
          <w:color w:val="222222"/>
          <w:sz w:val="22"/>
          <w:szCs w:val="22"/>
        </w:rPr>
        <w:t>Christ</w:t>
      </w:r>
      <w:r w:rsidRPr="004240B4">
        <w:rPr>
          <w:rFonts w:asciiTheme="minorHAnsi" w:hAnsiTheme="minorHAnsi" w:cstheme="minorHAnsi"/>
          <w:color w:val="222222"/>
          <w:sz w:val="22"/>
          <w:szCs w:val="22"/>
        </w:rPr>
        <w:t>,</w:t>
      </w:r>
      <w:proofErr w:type="gramEnd"/>
      <w:r w:rsidRPr="004240B4">
        <w:rPr>
          <w:rFonts w:asciiTheme="minorHAnsi" w:hAnsiTheme="minorHAnsi" w:cstheme="minorHAnsi"/>
          <w:color w:val="222222"/>
          <w:sz w:val="22"/>
          <w:szCs w:val="22"/>
        </w:rPr>
        <w:t xml:space="preserve"> </w:t>
      </w:r>
      <w:r w:rsidR="00E037B2">
        <w:rPr>
          <w:rFonts w:asciiTheme="minorHAnsi" w:hAnsiTheme="minorHAnsi" w:cstheme="minorHAnsi"/>
          <w:color w:val="222222"/>
          <w:sz w:val="22"/>
          <w:szCs w:val="22"/>
        </w:rPr>
        <w:t>helps provide</w:t>
      </w:r>
      <w:r w:rsidRPr="004240B4">
        <w:rPr>
          <w:rFonts w:asciiTheme="minorHAnsi" w:hAnsiTheme="minorHAnsi" w:cstheme="minorHAnsi"/>
          <w:color w:val="222222"/>
          <w:sz w:val="22"/>
          <w:szCs w:val="22"/>
        </w:rPr>
        <w:t xml:space="preserve"> mission teams to come and reach the nations by providing an infrastructure to work through. They host teams, like us, and are missionally living among cities where there are huge amounts of refugees.</w:t>
      </w:r>
      <w:r w:rsidR="004240B4" w:rsidRPr="004240B4">
        <w:rPr>
          <w:rFonts w:asciiTheme="minorHAnsi" w:hAnsiTheme="minorHAnsi" w:cstheme="minorHAnsi"/>
          <w:color w:val="222222"/>
          <w:sz w:val="22"/>
          <w:szCs w:val="22"/>
        </w:rPr>
        <w:t xml:space="preserve"> </w:t>
      </w:r>
      <w:r w:rsidRPr="004240B4">
        <w:rPr>
          <w:rFonts w:asciiTheme="minorHAnsi" w:hAnsiTheme="minorHAnsi" w:cstheme="minorHAnsi"/>
          <w:sz w:val="22"/>
          <w:szCs w:val="22"/>
        </w:rPr>
        <w:t>Don and Billie have 25 years of overseas s</w:t>
      </w:r>
      <w:r w:rsidR="00E037B2">
        <w:rPr>
          <w:rFonts w:asciiTheme="minorHAnsi" w:hAnsiTheme="minorHAnsi" w:cstheme="minorHAnsi"/>
          <w:sz w:val="22"/>
          <w:szCs w:val="22"/>
        </w:rPr>
        <w:t>ervice among unreached peoples.</w:t>
      </w:r>
      <w:r w:rsidRPr="004240B4">
        <w:rPr>
          <w:rFonts w:asciiTheme="minorHAnsi" w:hAnsiTheme="minorHAnsi" w:cstheme="minorHAnsi"/>
          <w:sz w:val="22"/>
          <w:szCs w:val="22"/>
        </w:rPr>
        <w:t> </w:t>
      </w:r>
      <w:r w:rsidR="00E037B2" w:rsidRPr="004240B4">
        <w:rPr>
          <w:rFonts w:asciiTheme="minorHAnsi" w:hAnsiTheme="minorHAnsi" w:cstheme="minorHAnsi"/>
          <w:sz w:val="22"/>
          <w:szCs w:val="22"/>
        </w:rPr>
        <w:t xml:space="preserve"> </w:t>
      </w:r>
      <w:r w:rsidRPr="004240B4">
        <w:rPr>
          <w:rFonts w:asciiTheme="minorHAnsi" w:hAnsiTheme="minorHAnsi" w:cstheme="minorHAnsi"/>
          <w:sz w:val="22"/>
          <w:szCs w:val="22"/>
        </w:rPr>
        <w:t>Their desire to train &amp; launch students, young adults, and families is contagious, allowing them to provide the kind of coaching and guidance needed to fully equip all leaders who train and serve on Team Dallas.</w:t>
      </w:r>
    </w:p>
    <w:p w14:paraId="2166C3BE" w14:textId="77777777" w:rsidR="00A32517" w:rsidRPr="004240B4" w:rsidRDefault="00A32517" w:rsidP="00A32517">
      <w:pPr>
        <w:rPr>
          <w:rFonts w:asciiTheme="minorHAnsi" w:hAnsiTheme="minorHAnsi" w:cstheme="minorHAnsi"/>
          <w:sz w:val="22"/>
          <w:szCs w:val="22"/>
        </w:rPr>
      </w:pPr>
    </w:p>
    <w:p w14:paraId="7E701854" w14:textId="77777777" w:rsidR="00A32517" w:rsidRPr="004240B4" w:rsidRDefault="00A32517" w:rsidP="00A32517">
      <w:pPr>
        <w:shd w:val="clear" w:color="auto" w:fill="FFFFFF"/>
        <w:spacing w:line="253" w:lineRule="atLeast"/>
        <w:rPr>
          <w:rFonts w:asciiTheme="minorHAnsi" w:hAnsiTheme="minorHAnsi" w:cstheme="minorHAnsi"/>
          <w:color w:val="222222"/>
          <w:sz w:val="22"/>
          <w:szCs w:val="22"/>
          <w:lang w:bidi="ug-CN"/>
        </w:rPr>
      </w:pPr>
      <w:r w:rsidRPr="004240B4">
        <w:rPr>
          <w:rFonts w:asciiTheme="minorHAnsi" w:eastAsia="SimSun" w:hAnsiTheme="minorHAnsi" w:cstheme="minorHAnsi"/>
          <w:b/>
          <w:bCs/>
          <w:sz w:val="22"/>
          <w:szCs w:val="22"/>
        </w:rPr>
        <w:t xml:space="preserve">Trip Purpose: </w:t>
      </w:r>
      <w:r w:rsidRPr="004240B4">
        <w:rPr>
          <w:rFonts w:asciiTheme="minorHAnsi" w:eastAsia="SimSun" w:hAnsiTheme="minorHAnsi" w:cstheme="minorHAnsi"/>
          <w:sz w:val="22"/>
          <w:szCs w:val="22"/>
        </w:rPr>
        <w:t xml:space="preserve">Share Christ and strengthen church planting efforts. </w:t>
      </w:r>
      <w:r w:rsidRPr="004240B4">
        <w:rPr>
          <w:rFonts w:asciiTheme="minorHAnsi" w:hAnsiTheme="minorHAnsi" w:cstheme="minorHAnsi"/>
          <w:color w:val="222222"/>
          <w:sz w:val="22"/>
          <w:szCs w:val="22"/>
          <w:lang w:bidi="ug-CN"/>
        </w:rPr>
        <w:t xml:space="preserve">To accelerate the reach of our Trek-X Field Reps &amp; Gap Year students who live and train here year-round. </w:t>
      </w:r>
    </w:p>
    <w:p w14:paraId="2D0D062A" w14:textId="77777777" w:rsidR="00A32517" w:rsidRPr="004240B4" w:rsidRDefault="00A32517" w:rsidP="00A32517">
      <w:pPr>
        <w:shd w:val="clear" w:color="auto" w:fill="FFFFFF"/>
        <w:spacing w:line="253" w:lineRule="atLeast"/>
        <w:rPr>
          <w:rFonts w:asciiTheme="minorHAnsi" w:hAnsiTheme="minorHAnsi" w:cstheme="minorHAnsi"/>
          <w:color w:val="222222"/>
          <w:sz w:val="22"/>
          <w:szCs w:val="22"/>
          <w:lang w:bidi="ug-CN"/>
        </w:rPr>
      </w:pPr>
    </w:p>
    <w:p w14:paraId="77663C47" w14:textId="28E81BCE" w:rsidR="00A32517" w:rsidRPr="004240B4" w:rsidRDefault="00A32517" w:rsidP="00A32517">
      <w:pPr>
        <w:rPr>
          <w:rFonts w:asciiTheme="minorHAnsi" w:hAnsiTheme="minorHAnsi" w:cstheme="minorHAnsi"/>
          <w:sz w:val="22"/>
          <w:szCs w:val="22"/>
        </w:rPr>
      </w:pPr>
      <w:r w:rsidRPr="004240B4">
        <w:rPr>
          <w:rFonts w:asciiTheme="minorHAnsi" w:eastAsia="SimSun" w:hAnsiTheme="minorHAnsi" w:cstheme="minorHAnsi"/>
          <w:b/>
          <w:sz w:val="22"/>
          <w:szCs w:val="22"/>
        </w:rPr>
        <w:t>Ministry Activities:</w:t>
      </w:r>
      <w:r w:rsidRPr="004240B4">
        <w:rPr>
          <w:rFonts w:asciiTheme="minorHAnsi" w:eastAsia="SimSun" w:hAnsiTheme="minorHAnsi" w:cstheme="minorHAnsi"/>
          <w:bCs/>
          <w:sz w:val="22"/>
          <w:szCs w:val="22"/>
        </w:rPr>
        <w:t xml:space="preserve"> </w:t>
      </w:r>
      <w:r w:rsidRPr="004240B4">
        <w:rPr>
          <w:rFonts w:asciiTheme="minorHAnsi" w:hAnsiTheme="minorHAnsi" w:cstheme="minorHAnsi"/>
          <w:sz w:val="22"/>
          <w:szCs w:val="22"/>
        </w:rPr>
        <w:t>A variety of efforts such as prayer walks, relational evangelism, DBS/VBS, block parties, English clubs, music &amp; movies, sharing meals, could be</w:t>
      </w:r>
      <w:r w:rsidR="004240B4" w:rsidRPr="004240B4">
        <w:rPr>
          <w:rFonts w:asciiTheme="minorHAnsi" w:hAnsiTheme="minorHAnsi" w:cstheme="minorHAnsi"/>
          <w:sz w:val="22"/>
          <w:szCs w:val="22"/>
        </w:rPr>
        <w:t xml:space="preserve"> used to engage the people here</w:t>
      </w:r>
      <w:r w:rsidRPr="004240B4">
        <w:rPr>
          <w:rFonts w:asciiTheme="minorHAnsi" w:hAnsiTheme="minorHAnsi" w:cstheme="minorHAnsi"/>
          <w:sz w:val="22"/>
          <w:szCs w:val="22"/>
        </w:rPr>
        <w:t>.</w:t>
      </w:r>
    </w:p>
    <w:p w14:paraId="3F3ED6D9" w14:textId="65E127E2" w:rsidR="00A32517" w:rsidRPr="004240B4" w:rsidRDefault="00A32517" w:rsidP="00A32517">
      <w:pPr>
        <w:rPr>
          <w:rFonts w:asciiTheme="minorHAnsi" w:eastAsia="SimSun" w:hAnsiTheme="minorHAnsi" w:cstheme="minorHAnsi"/>
          <w:b/>
          <w:bCs/>
          <w:sz w:val="22"/>
          <w:szCs w:val="22"/>
        </w:rPr>
      </w:pPr>
    </w:p>
    <w:p w14:paraId="68C525BC" w14:textId="09C400B1" w:rsidR="00A32517" w:rsidRPr="004240B4" w:rsidRDefault="00A32517" w:rsidP="00A32517">
      <w:pPr>
        <w:shd w:val="clear" w:color="auto" w:fill="FFFFFF"/>
        <w:spacing w:line="253" w:lineRule="atLeast"/>
        <w:rPr>
          <w:rFonts w:asciiTheme="minorHAnsi" w:hAnsiTheme="minorHAnsi" w:cstheme="minorHAnsi"/>
          <w:color w:val="222222"/>
          <w:sz w:val="22"/>
          <w:szCs w:val="22"/>
        </w:rPr>
      </w:pPr>
      <w:r w:rsidRPr="004240B4">
        <w:rPr>
          <w:rFonts w:asciiTheme="minorHAnsi" w:eastAsia="Calibri" w:hAnsiTheme="minorHAnsi" w:cstheme="minorHAnsi"/>
          <w:b/>
          <w:bCs/>
          <w:sz w:val="22"/>
          <w:szCs w:val="22"/>
        </w:rPr>
        <w:t>Geographic Information</w:t>
      </w:r>
      <w:r w:rsidRPr="004240B4">
        <w:rPr>
          <w:rFonts w:asciiTheme="minorHAnsi" w:eastAsia="SimSun" w:hAnsiTheme="minorHAnsi" w:cstheme="minorHAnsi"/>
          <w:b/>
          <w:bCs/>
          <w:sz w:val="22"/>
          <w:szCs w:val="22"/>
        </w:rPr>
        <w:t>:</w:t>
      </w:r>
      <w:r w:rsidRPr="004240B4">
        <w:rPr>
          <w:rFonts w:asciiTheme="minorHAnsi" w:eastAsia="Calibri" w:hAnsiTheme="minorHAnsi" w:cstheme="minorHAnsi"/>
          <w:sz w:val="22"/>
          <w:szCs w:val="22"/>
        </w:rPr>
        <w:t xml:space="preserve">  Over 7.1 million people live in the Dallas Metro. </w:t>
      </w:r>
      <w:r w:rsidRPr="004240B4">
        <w:rPr>
          <w:rFonts w:asciiTheme="minorHAnsi" w:hAnsiTheme="minorHAnsi" w:cstheme="minorHAnsi"/>
          <w:color w:val="222222"/>
          <w:sz w:val="22"/>
          <w:szCs w:val="22"/>
        </w:rPr>
        <w:t xml:space="preserve">Dallas is a modern metropolis in north Texas, and a commercial and cultural hub of the region. </w:t>
      </w:r>
    </w:p>
    <w:p w14:paraId="6E459481" w14:textId="77777777" w:rsidR="00A32517" w:rsidRPr="004240B4" w:rsidRDefault="00A32517" w:rsidP="00A32517">
      <w:pPr>
        <w:shd w:val="clear" w:color="auto" w:fill="FFFFFF"/>
        <w:spacing w:line="253" w:lineRule="atLeast"/>
        <w:rPr>
          <w:rFonts w:asciiTheme="minorHAnsi" w:hAnsiTheme="minorHAnsi" w:cstheme="minorHAnsi"/>
          <w:color w:val="222222"/>
          <w:sz w:val="22"/>
          <w:szCs w:val="22"/>
        </w:rPr>
      </w:pPr>
    </w:p>
    <w:p w14:paraId="5AB32392" w14:textId="3F5B35E1" w:rsidR="00A32517" w:rsidRPr="004240B4" w:rsidRDefault="00A32517" w:rsidP="004240B4">
      <w:pPr>
        <w:spacing w:after="240"/>
        <w:rPr>
          <w:rFonts w:asciiTheme="minorHAnsi" w:eastAsia="SimSun" w:hAnsiTheme="minorHAnsi" w:cstheme="minorHAnsi"/>
          <w:sz w:val="22"/>
          <w:szCs w:val="22"/>
        </w:rPr>
      </w:pPr>
      <w:r w:rsidRPr="004240B4">
        <w:rPr>
          <w:rFonts w:asciiTheme="minorHAnsi" w:eastAsia="SimSun" w:hAnsiTheme="minorHAnsi" w:cstheme="minorHAnsi"/>
          <w:b/>
          <w:bCs/>
          <w:sz w:val="22"/>
          <w:szCs w:val="22"/>
        </w:rPr>
        <w:t>Health Considerations</w:t>
      </w:r>
      <w:r w:rsidRPr="004240B4">
        <w:rPr>
          <w:rFonts w:asciiTheme="minorHAnsi" w:eastAsia="SimSun" w:hAnsiTheme="minorHAnsi" w:cstheme="minorHAnsi"/>
          <w:sz w:val="22"/>
          <w:szCs w:val="22"/>
        </w:rPr>
        <w:t xml:space="preserve">: Staying hydrated will be a priority. There will also be a lot of walking involved.  </w:t>
      </w:r>
    </w:p>
    <w:p w14:paraId="25687208" w14:textId="77777777" w:rsidR="00A32517" w:rsidRPr="004240B4" w:rsidRDefault="00A32517" w:rsidP="00A32517">
      <w:pPr>
        <w:rPr>
          <w:rFonts w:asciiTheme="minorHAnsi" w:eastAsia="Calibri" w:hAnsiTheme="minorHAnsi" w:cstheme="minorHAnsi"/>
          <w:sz w:val="22"/>
          <w:szCs w:val="22"/>
        </w:rPr>
      </w:pPr>
      <w:r w:rsidRPr="004240B4">
        <w:rPr>
          <w:rFonts w:asciiTheme="minorHAnsi" w:hAnsiTheme="minorHAnsi" w:cstheme="minorHAnsi"/>
          <w:b/>
          <w:color w:val="222222"/>
          <w:sz w:val="22"/>
          <w:szCs w:val="22"/>
        </w:rPr>
        <w:t>Lodging and Transportation:</w:t>
      </w:r>
      <w:r w:rsidRPr="004240B4">
        <w:rPr>
          <w:rFonts w:asciiTheme="minorHAnsi" w:hAnsiTheme="minorHAnsi" w:cstheme="minorHAnsi"/>
          <w:color w:val="222222"/>
          <w:sz w:val="22"/>
          <w:szCs w:val="22"/>
        </w:rPr>
        <w:t xml:space="preserve"> The team will stay a local church that is connected with Trek-X. They will sleep on air mattresses. They will drive rental vans from OKC to Dallas and use those vans to get around the city.</w:t>
      </w:r>
    </w:p>
    <w:p w14:paraId="32EB5627" w14:textId="77777777" w:rsidR="00A32517" w:rsidRPr="004240B4" w:rsidRDefault="00A32517" w:rsidP="00A32517">
      <w:pPr>
        <w:rPr>
          <w:rFonts w:asciiTheme="minorHAnsi" w:eastAsia="SimSun" w:hAnsiTheme="minorHAnsi" w:cstheme="minorHAnsi"/>
          <w:b/>
          <w:bCs/>
          <w:sz w:val="22"/>
          <w:szCs w:val="22"/>
        </w:rPr>
      </w:pPr>
    </w:p>
    <w:p w14:paraId="0954E752" w14:textId="447D1F88" w:rsidR="00A32517" w:rsidRPr="004240B4" w:rsidRDefault="00A32517" w:rsidP="00A32517">
      <w:pPr>
        <w:rPr>
          <w:rFonts w:asciiTheme="minorHAnsi" w:eastAsia="SimSun" w:hAnsiTheme="minorHAnsi" w:cstheme="minorHAnsi"/>
          <w:color w:val="FF0000"/>
          <w:sz w:val="22"/>
          <w:szCs w:val="22"/>
          <w:u w:val="single"/>
        </w:rPr>
      </w:pPr>
      <w:r w:rsidRPr="004240B4">
        <w:rPr>
          <w:rFonts w:asciiTheme="minorHAnsi" w:eastAsia="SimSun" w:hAnsiTheme="minorHAnsi" w:cstheme="minorHAnsi"/>
          <w:b/>
          <w:bCs/>
          <w:sz w:val="22"/>
          <w:szCs w:val="22"/>
        </w:rPr>
        <w:t>Deposit and Trip Cost</w:t>
      </w:r>
      <w:r w:rsidRPr="004240B4">
        <w:rPr>
          <w:rFonts w:asciiTheme="minorHAnsi" w:eastAsia="SimSun" w:hAnsiTheme="minorHAnsi" w:cstheme="minorHAnsi"/>
          <w:sz w:val="22"/>
          <w:szCs w:val="22"/>
        </w:rPr>
        <w:t xml:space="preserve">: </w:t>
      </w:r>
      <w:r w:rsidR="004240B4" w:rsidRPr="004240B4">
        <w:rPr>
          <w:rFonts w:asciiTheme="minorHAnsi" w:eastAsia="SimSun" w:hAnsiTheme="minorHAnsi" w:cstheme="minorHAnsi"/>
          <w:color w:val="FF0000"/>
          <w:sz w:val="22"/>
          <w:szCs w:val="22"/>
        </w:rPr>
        <w:t>$550 (</w:t>
      </w:r>
      <w:r w:rsidRPr="004240B4">
        <w:rPr>
          <w:rFonts w:asciiTheme="minorHAnsi" w:eastAsia="SimSun" w:hAnsiTheme="minorHAnsi" w:cstheme="minorHAnsi"/>
          <w:color w:val="FF0000"/>
          <w:sz w:val="22"/>
          <w:szCs w:val="22"/>
        </w:rPr>
        <w:t>$125 nonrefundable deposit has to be turned in with application</w:t>
      </w:r>
      <w:r w:rsidR="004240B4" w:rsidRPr="004240B4">
        <w:rPr>
          <w:rFonts w:asciiTheme="minorHAnsi" w:eastAsia="SimSun" w:hAnsiTheme="minorHAnsi" w:cstheme="minorHAnsi"/>
          <w:color w:val="FF0000"/>
          <w:sz w:val="22"/>
          <w:szCs w:val="22"/>
        </w:rPr>
        <w:t xml:space="preserve"> by September 27, 2020)</w:t>
      </w:r>
      <w:r w:rsidRPr="004240B4">
        <w:rPr>
          <w:rFonts w:asciiTheme="minorHAnsi" w:eastAsia="SimSun" w:hAnsiTheme="minorHAnsi" w:cstheme="minorHAnsi"/>
          <w:sz w:val="22"/>
          <w:szCs w:val="22"/>
        </w:rPr>
        <w:t xml:space="preserve">.  </w:t>
      </w:r>
      <w:r w:rsidRPr="004240B4">
        <w:rPr>
          <w:rFonts w:asciiTheme="minorHAnsi" w:eastAsia="SimSun" w:hAnsiTheme="minorHAnsi" w:cstheme="minorHAnsi"/>
          <w:sz w:val="22"/>
          <w:szCs w:val="22"/>
          <w:u w:val="single"/>
        </w:rPr>
        <w:t xml:space="preserve">Because logistics are still being determined, the full cost of the trip and a payment plan will be given at the first mission trip meeting on </w:t>
      </w:r>
      <w:r w:rsidR="004240B4" w:rsidRPr="004240B4">
        <w:rPr>
          <w:rFonts w:asciiTheme="minorHAnsi" w:eastAsia="SimSun" w:hAnsiTheme="minorHAnsi" w:cstheme="minorHAnsi"/>
          <w:color w:val="FF0000"/>
          <w:sz w:val="22"/>
          <w:szCs w:val="22"/>
          <w:u w:val="single"/>
        </w:rPr>
        <w:t>November 1, 2020</w:t>
      </w:r>
      <w:r w:rsidRPr="004240B4">
        <w:rPr>
          <w:rFonts w:asciiTheme="minorHAnsi" w:eastAsia="SimSun" w:hAnsiTheme="minorHAnsi" w:cstheme="minorHAnsi"/>
          <w:sz w:val="22"/>
          <w:szCs w:val="22"/>
        </w:rPr>
        <w:t xml:space="preserve">.  </w:t>
      </w:r>
    </w:p>
    <w:p w14:paraId="193ADD67" w14:textId="77777777" w:rsidR="00A32517" w:rsidRPr="004240B4" w:rsidRDefault="00A32517" w:rsidP="00A32517">
      <w:pPr>
        <w:rPr>
          <w:rFonts w:asciiTheme="minorHAnsi" w:eastAsia="SimSun" w:hAnsiTheme="minorHAnsi" w:cstheme="minorHAnsi"/>
          <w:sz w:val="22"/>
          <w:szCs w:val="22"/>
        </w:rPr>
      </w:pPr>
    </w:p>
    <w:p w14:paraId="024C7D22" w14:textId="48036E71" w:rsidR="00A32517" w:rsidRPr="004240B4" w:rsidRDefault="00A32517" w:rsidP="00A32517">
      <w:pPr>
        <w:rPr>
          <w:rFonts w:asciiTheme="minorHAnsi" w:eastAsia="SimSun" w:hAnsiTheme="minorHAnsi" w:cstheme="minorHAnsi"/>
          <w:sz w:val="22"/>
          <w:szCs w:val="22"/>
        </w:rPr>
      </w:pPr>
      <w:r w:rsidRPr="004240B4">
        <w:rPr>
          <w:rFonts w:asciiTheme="minorHAnsi" w:eastAsia="SimSun" w:hAnsiTheme="minorHAnsi" w:cstheme="minorHAnsi"/>
          <w:b/>
          <w:sz w:val="22"/>
          <w:szCs w:val="22"/>
        </w:rPr>
        <w:t>Registration:</w:t>
      </w:r>
      <w:r w:rsidRPr="004240B4">
        <w:rPr>
          <w:rFonts w:asciiTheme="minorHAnsi" w:eastAsia="SimSun" w:hAnsiTheme="minorHAnsi" w:cstheme="minorHAnsi"/>
          <w:sz w:val="22"/>
          <w:szCs w:val="22"/>
        </w:rPr>
        <w:t xml:space="preserve">  All participants are required to register </w:t>
      </w:r>
      <w:r w:rsidR="00E037B2">
        <w:rPr>
          <w:rFonts w:asciiTheme="minorHAnsi" w:eastAsia="SimSun" w:hAnsiTheme="minorHAnsi" w:cstheme="minorHAnsi"/>
          <w:sz w:val="22"/>
          <w:szCs w:val="22"/>
        </w:rPr>
        <w:t xml:space="preserve">and pay the nonrefundable deposit </w:t>
      </w:r>
      <w:r w:rsidRPr="004240B4">
        <w:rPr>
          <w:rFonts w:asciiTheme="minorHAnsi" w:eastAsia="SimSun" w:hAnsiTheme="minorHAnsi" w:cstheme="minorHAnsi"/>
          <w:sz w:val="22"/>
          <w:szCs w:val="22"/>
        </w:rPr>
        <w:t xml:space="preserve">online at </w:t>
      </w:r>
      <w:hyperlink r:id="rId6" w:history="1">
        <w:r w:rsidRPr="004240B4">
          <w:rPr>
            <w:rStyle w:val="Hyperlink"/>
            <w:rFonts w:asciiTheme="minorHAnsi" w:hAnsiTheme="minorHAnsi" w:cstheme="minorHAnsi"/>
            <w:sz w:val="22"/>
            <w:szCs w:val="22"/>
          </w:rPr>
          <w:t>https://qsbc.org/student-mission-trips/</w:t>
        </w:r>
      </w:hyperlink>
      <w:r w:rsidR="00E037B2">
        <w:rPr>
          <w:rFonts w:asciiTheme="minorHAnsi" w:eastAsia="SimSun" w:hAnsiTheme="minorHAnsi" w:cstheme="minorHAnsi"/>
          <w:sz w:val="22"/>
          <w:szCs w:val="22"/>
        </w:rPr>
        <w:t xml:space="preserve"> </w:t>
      </w:r>
      <w:r w:rsidR="00E037B2" w:rsidRPr="00E037B2">
        <w:rPr>
          <w:rFonts w:asciiTheme="minorHAnsi" w:eastAsia="SimSun" w:hAnsiTheme="minorHAnsi" w:cstheme="minorHAnsi"/>
          <w:color w:val="FF0000"/>
          <w:sz w:val="22"/>
          <w:szCs w:val="22"/>
        </w:rPr>
        <w:t>by September 27, 2020</w:t>
      </w:r>
      <w:r w:rsidRPr="004240B4">
        <w:rPr>
          <w:rFonts w:asciiTheme="minorHAnsi" w:eastAsia="SimSun" w:hAnsiTheme="minorHAnsi" w:cstheme="minorHAnsi"/>
          <w:sz w:val="22"/>
          <w:szCs w:val="22"/>
        </w:rPr>
        <w:t xml:space="preserve">. In order to secure your spot the application, online registration, and deposit must be turned in.  </w:t>
      </w:r>
    </w:p>
    <w:p w14:paraId="14BADCF8" w14:textId="29450881" w:rsidR="00A32517" w:rsidRDefault="00A32517" w:rsidP="00A32517">
      <w:pPr>
        <w:rPr>
          <w:rFonts w:ascii="Calibri" w:eastAsia="SimSun" w:hAnsi="Calibri" w:cs="Microsoft Uighur"/>
        </w:rPr>
      </w:pPr>
    </w:p>
    <w:p w14:paraId="2E06814A" w14:textId="58640458" w:rsidR="0037104B" w:rsidRPr="00A32517" w:rsidRDefault="00710380">
      <w:pPr>
        <w:rPr>
          <w:rFonts w:ascii="Calibri" w:eastAsia="SimSun" w:hAnsi="Calibri" w:cs="Microsoft Uighur"/>
        </w:rPr>
      </w:pPr>
      <w:bookmarkStart w:id="0" w:name="_GoBack"/>
      <w:r>
        <w:rPr>
          <w:rFonts w:ascii="Calibri" w:eastAsia="SimSun" w:hAnsi="Calibri" w:cs="Microsoft Uighur"/>
          <w:noProof/>
        </w:rPr>
        <w:drawing>
          <wp:anchor distT="0" distB="0" distL="114300" distR="114300" simplePos="0" relativeHeight="251661312" behindDoc="0" locked="0" layoutInCell="1" allowOverlap="1" wp14:anchorId="6D1C8617" wp14:editId="47BF263F">
            <wp:simplePos x="914400" y="8001000"/>
            <wp:positionH relativeFrom="margin">
              <wp:align>center</wp:align>
            </wp:positionH>
            <wp:positionV relativeFrom="margin">
              <wp:align>bottom</wp:align>
            </wp:positionV>
            <wp:extent cx="4074160" cy="1442720"/>
            <wp:effectExtent l="0" t="0" r="2540" b="508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27 at 3.16.01 PM.png"/>
                    <pic:cNvPicPr/>
                  </pic:nvPicPr>
                  <pic:blipFill rotWithShape="1">
                    <a:blip r:embed="rId7">
                      <a:extLst>
                        <a:ext uri="{28A0092B-C50C-407E-A947-70E740481C1C}">
                          <a14:useLocalDpi xmlns:a14="http://schemas.microsoft.com/office/drawing/2010/main" val="0"/>
                        </a:ext>
                      </a:extLst>
                    </a:blip>
                    <a:srcRect r="41953" b="11111"/>
                    <a:stretch/>
                  </pic:blipFill>
                  <pic:spPr bwMode="auto">
                    <a:xfrm>
                      <a:off x="0" y="0"/>
                      <a:ext cx="4080026" cy="1444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37104B" w:rsidRPr="00A32517" w:rsidSect="00DD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Uighur">
    <w:altName w:val="Times New Roman"/>
    <w:charset w:val="00"/>
    <w:family w:val="auto"/>
    <w:pitch w:val="variable"/>
    <w:sig w:usb0="80002023" w:usb1="80000002"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17"/>
    <w:rsid w:val="001D0303"/>
    <w:rsid w:val="0037104B"/>
    <w:rsid w:val="004240B4"/>
    <w:rsid w:val="00710380"/>
    <w:rsid w:val="00A32517"/>
    <w:rsid w:val="00DD62CD"/>
    <w:rsid w:val="00E0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251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251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A32517"/>
    <w:rPr>
      <w:color w:val="0563C1" w:themeColor="hyperlink"/>
      <w:u w:val="single"/>
    </w:rPr>
  </w:style>
  <w:style w:type="paragraph" w:styleId="BalloonText">
    <w:name w:val="Balloon Text"/>
    <w:basedOn w:val="Normal"/>
    <w:link w:val="BalloonTextChar"/>
    <w:uiPriority w:val="99"/>
    <w:semiHidden/>
    <w:unhideWhenUsed/>
    <w:rsid w:val="004240B4"/>
    <w:rPr>
      <w:rFonts w:ascii="Tahoma" w:hAnsi="Tahoma" w:cs="Tahoma"/>
      <w:sz w:val="16"/>
      <w:szCs w:val="16"/>
    </w:rPr>
  </w:style>
  <w:style w:type="character" w:customStyle="1" w:styleId="BalloonTextChar">
    <w:name w:val="Balloon Text Char"/>
    <w:basedOn w:val="DefaultParagraphFont"/>
    <w:link w:val="BalloonText"/>
    <w:uiPriority w:val="99"/>
    <w:semiHidden/>
    <w:rsid w:val="004240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251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251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A32517"/>
    <w:rPr>
      <w:color w:val="0563C1" w:themeColor="hyperlink"/>
      <w:u w:val="single"/>
    </w:rPr>
  </w:style>
  <w:style w:type="paragraph" w:styleId="BalloonText">
    <w:name w:val="Balloon Text"/>
    <w:basedOn w:val="Normal"/>
    <w:link w:val="BalloonTextChar"/>
    <w:uiPriority w:val="99"/>
    <w:semiHidden/>
    <w:unhideWhenUsed/>
    <w:rsid w:val="004240B4"/>
    <w:rPr>
      <w:rFonts w:ascii="Tahoma" w:hAnsi="Tahoma" w:cs="Tahoma"/>
      <w:sz w:val="16"/>
      <w:szCs w:val="16"/>
    </w:rPr>
  </w:style>
  <w:style w:type="character" w:customStyle="1" w:styleId="BalloonTextChar">
    <w:name w:val="Balloon Text Char"/>
    <w:basedOn w:val="DefaultParagraphFont"/>
    <w:link w:val="BalloonText"/>
    <w:uiPriority w:val="99"/>
    <w:semiHidden/>
    <w:rsid w:val="004240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sbc.org/student-mission-tri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Quail Springs Baptist Church</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Bone</dc:creator>
  <cp:lastModifiedBy>Student Ministry Associate</cp:lastModifiedBy>
  <cp:revision>3</cp:revision>
  <cp:lastPrinted>2020-07-23T21:04:00Z</cp:lastPrinted>
  <dcterms:created xsi:type="dcterms:W3CDTF">2020-07-23T21:04:00Z</dcterms:created>
  <dcterms:modified xsi:type="dcterms:W3CDTF">2020-07-23T21:10:00Z</dcterms:modified>
</cp:coreProperties>
</file>