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92F68" w14:textId="77777777" w:rsidR="00E17811" w:rsidRDefault="007E1D0F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hAnsi="Times New Roman"/>
          <w:b/>
          <w:bCs/>
          <w:u w:color="000000"/>
        </w:rPr>
        <w:t>Assurance: How to Be Certain About Your Eternity</w:t>
      </w:r>
    </w:p>
    <w:p w14:paraId="405C63D3" w14:textId="6384AD95" w:rsidR="00E17811" w:rsidRDefault="007E1D0F">
      <w:pPr>
        <w:pStyle w:val="Default"/>
        <w:spacing w:before="0" w:line="240" w:lineRule="auto"/>
        <w:jc w:val="center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1 John 5:11-13</w:t>
      </w:r>
    </w:p>
    <w:p w14:paraId="7404131A" w14:textId="77777777" w:rsidR="001E0F43" w:rsidRDefault="001E0F43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14:paraId="336E7496" w14:textId="77777777" w:rsidR="00E17811" w:rsidRDefault="00E17811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</w:p>
    <w:p w14:paraId="2F7B7DA7" w14:textId="2975D1A5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5:11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this is the testimony, that God gave us eternal life, and this life is in</w:t>
      </w:r>
      <w:r w:rsidR="001E0F43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Son. </w:t>
      </w:r>
    </w:p>
    <w:p w14:paraId="2F903D5F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B8F26D9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5:12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Whoever has the Son has life; whoever does not have the Son of God does not have life. </w:t>
      </w:r>
    </w:p>
    <w:p w14:paraId="4DD23BA8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5477A4B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5:13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 write these things to you who believe in the name of the Son of God, that you may know that you have eternal life.</w:t>
      </w:r>
    </w:p>
    <w:p w14:paraId="722B560D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3912384" w14:textId="1C21F9DB" w:rsidR="00E17811" w:rsidRDefault="007E1D0F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Assurance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certainty and confidence that you are truly saved, are a child of God, and have eternal life in Heaven.</w:t>
      </w:r>
    </w:p>
    <w:p w14:paraId="720C3CEB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89E587" w14:textId="77777777" w:rsidR="00E17811" w:rsidRDefault="007E1D0F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Availability of Assurance</w:t>
      </w:r>
    </w:p>
    <w:p w14:paraId="77374415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BC3E1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5:13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 write these things to you who believe in the name of the Son of God, that you may know that you have eternal life.</w:t>
      </w:r>
    </w:p>
    <w:p w14:paraId="75D65817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AFE63E4" w14:textId="22578C84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2 Timothy 1:12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I am not ashamed, for I know whom I have believed, and I am convinced that</w:t>
      </w:r>
      <w:r w:rsidR="001E0F43">
        <w:rPr>
          <w:rFonts w:ascii="Times New Roman" w:hAnsi="Times New Roman"/>
        </w:rPr>
        <w:t xml:space="preserve"> He</w:t>
      </w:r>
      <w:r>
        <w:rPr>
          <w:rFonts w:ascii="Times New Roman" w:hAnsi="Times New Roman"/>
        </w:rPr>
        <w:t xml:space="preserve"> is able to guard until that day what has been entrusted to me.</w:t>
      </w:r>
    </w:p>
    <w:p w14:paraId="4C4AED48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17DB99F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Romans 8:38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For I am sure that neither death nor life, nor angels nor rulers, nor things present nor things to come, nor powers, </w:t>
      </w:r>
    </w:p>
    <w:p w14:paraId="7F46FA20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60F69715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Romans 8:39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nor height nor depth, nor anything else in all creation, will be able to separate us from the love of God in Christ Jesus our Lord.</w:t>
      </w:r>
    </w:p>
    <w:p w14:paraId="6F0EEB66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2A69A20A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What causes people NOT to have assurance? (</w:t>
      </w:r>
      <w:proofErr w:type="gramStart"/>
      <w:r>
        <w:rPr>
          <w:rFonts w:ascii="Times New Roman" w:hAnsi="Times New Roman"/>
          <w:b/>
          <w:bCs/>
          <w:i/>
          <w:iCs/>
        </w:rPr>
        <w:t>build</w:t>
      </w:r>
      <w:proofErr w:type="gramEnd"/>
      <w:r>
        <w:rPr>
          <w:rFonts w:ascii="Times New Roman" w:hAnsi="Times New Roman"/>
          <w:b/>
          <w:bCs/>
          <w:i/>
          <w:iCs/>
        </w:rPr>
        <w:t xml:space="preserve"> list)</w:t>
      </w:r>
    </w:p>
    <w:p w14:paraId="317A2862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False teaching.</w:t>
      </w:r>
    </w:p>
    <w:p w14:paraId="366C0DC5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Lack of understanding.</w:t>
      </w:r>
    </w:p>
    <w:p w14:paraId="6A59140F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Chronic doubt.</w:t>
      </w:r>
    </w:p>
    <w:p w14:paraId="766366F3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Stress and trials.</w:t>
      </w:r>
    </w:p>
    <w:p w14:paraId="5E7180DF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Habitual, unconfessed sin.</w:t>
      </w:r>
    </w:p>
    <w:p w14:paraId="4369C9F2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Never saved.</w:t>
      </w:r>
    </w:p>
    <w:p w14:paraId="4C752813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8F2E9A" w14:textId="77777777" w:rsidR="00E17811" w:rsidRDefault="007E1D0F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Foundation for Assurance</w:t>
      </w:r>
    </w:p>
    <w:p w14:paraId="20FBB1A6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DAEFC3" w14:textId="7EA5E18C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lastRenderedPageBreak/>
        <w:t>1 John 5:11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this is the testimony, that God gave us eternal life, and this life is in</w:t>
      </w:r>
      <w:r w:rsidR="001E0F43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Son. </w:t>
      </w:r>
    </w:p>
    <w:p w14:paraId="542D1076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5FDD6C30" w14:textId="57027496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10:28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I give them eternal life, and they will never perish, and no one will snatch them out of</w:t>
      </w:r>
      <w:r w:rsidR="001E0F43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hand. </w:t>
      </w:r>
    </w:p>
    <w:p w14:paraId="4C8C47CD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3CAB5F8F" w14:textId="360E305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10:29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My Father, who has given them to</w:t>
      </w:r>
      <w:r w:rsidR="001E0F43">
        <w:rPr>
          <w:rFonts w:ascii="Times New Roman" w:hAnsi="Times New Roman"/>
        </w:rPr>
        <w:t xml:space="preserve"> Me</w:t>
      </w:r>
      <w:r>
        <w:rPr>
          <w:rFonts w:ascii="Times New Roman" w:hAnsi="Times New Roman"/>
        </w:rPr>
        <w:t>, is greater than all, and no one is able to snatch them out of the Father</w:t>
      </w:r>
      <w:r>
        <w:rPr>
          <w:rFonts w:ascii="Times New Roman" w:hAnsi="Times New Roman"/>
          <w:rtl/>
        </w:rPr>
        <w:t>’</w:t>
      </w:r>
      <w:r>
        <w:rPr>
          <w:rFonts w:ascii="Times New Roman" w:hAnsi="Times New Roman"/>
        </w:rPr>
        <w:t>s hand.</w:t>
      </w:r>
    </w:p>
    <w:p w14:paraId="157DD3DC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54969" w14:textId="77777777" w:rsidR="00E17811" w:rsidRDefault="007E1D0F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Test for Assurance</w:t>
      </w:r>
    </w:p>
    <w:p w14:paraId="724DF43E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9FEA15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5:12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Whoever has the Son has life; whoever does not have the Son of God does not have life. </w:t>
      </w:r>
    </w:p>
    <w:p w14:paraId="18E3EF57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B61898F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2 Corinthians 13:5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Examine yourselves, to see whether you are in the faith. Test yourselves. Or do you not realize this about yourselves, that Jesus Christ is in </w:t>
      </w:r>
      <w:proofErr w:type="gramStart"/>
      <w:r>
        <w:rPr>
          <w:rFonts w:ascii="Times New Roman" w:hAnsi="Times New Roman"/>
        </w:rPr>
        <w:t>you?—</w:t>
      </w:r>
      <w:proofErr w:type="gramEnd"/>
      <w:r>
        <w:rPr>
          <w:rFonts w:ascii="Times New Roman" w:hAnsi="Times New Roman"/>
        </w:rPr>
        <w:t>unless indeed you fail to meet the test!</w:t>
      </w:r>
    </w:p>
    <w:p w14:paraId="67E7328D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B8B31F3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2 Peter 1:10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Therefore, brothers, be all the more diligent to confirm your calling and election, for if you practice these qualities you will never fall.</w:t>
      </w:r>
    </w:p>
    <w:p w14:paraId="1608123E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EB09BA1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1. Are you trusting in Jesus Christ alone for salvation?</w:t>
      </w:r>
    </w:p>
    <w:p w14:paraId="684F57C9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46E7B43A" w14:textId="47323913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John 20:31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But these are written so that you may believe that Jesus is the Christ, the Son of God, and that by believing you may have life in</w:t>
      </w:r>
      <w:r w:rsidR="001E0F43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name.</w:t>
      </w:r>
    </w:p>
    <w:p w14:paraId="41F9F8BA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2DC7C160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Acts 16:31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 xml:space="preserve">And they said, </w:t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Believe in the Lord Jesus, and you will be saved, you and your household.”</w:t>
      </w:r>
    </w:p>
    <w:p w14:paraId="6352567E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68CCF8B6" w14:textId="77777777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2. Has Jesus Christ changed the way you live?</w:t>
      </w:r>
    </w:p>
    <w:p w14:paraId="1A6E4F43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4E37B75" w14:textId="045DFE84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Matthew 7:21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  <w:rtl/>
          <w:lang w:val="ar-SA"/>
        </w:rPr>
        <w:t>“</w:t>
      </w:r>
      <w:r>
        <w:rPr>
          <w:rFonts w:ascii="Times New Roman" w:hAnsi="Times New Roman"/>
        </w:rPr>
        <w:t>Not everyone who says to</w:t>
      </w:r>
      <w:r w:rsidR="001E0F43">
        <w:rPr>
          <w:rFonts w:ascii="Times New Roman" w:hAnsi="Times New Roman"/>
        </w:rPr>
        <w:t xml:space="preserve"> Me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rtl/>
        </w:rPr>
        <w:t>‘</w:t>
      </w:r>
      <w:r>
        <w:rPr>
          <w:rFonts w:ascii="Times New Roman" w:hAnsi="Times New Roman"/>
          <w:lang w:val="fr-FR"/>
        </w:rPr>
        <w:t>Lord, Lord,</w:t>
      </w:r>
      <w:r>
        <w:rPr>
          <w:rFonts w:ascii="Times New Roman" w:hAnsi="Times New Roman"/>
          <w:rtl/>
        </w:rPr>
        <w:t xml:space="preserve">’ </w:t>
      </w:r>
      <w:r>
        <w:rPr>
          <w:rFonts w:ascii="Times New Roman" w:hAnsi="Times New Roman"/>
        </w:rPr>
        <w:t>will enter the kingdom of heaven, but the one who does the will of</w:t>
      </w:r>
      <w:r w:rsidR="001E0F43">
        <w:rPr>
          <w:rFonts w:ascii="Times New Roman" w:hAnsi="Times New Roman"/>
        </w:rPr>
        <w:t xml:space="preserve"> My</w:t>
      </w:r>
      <w:r>
        <w:rPr>
          <w:rFonts w:ascii="Times New Roman" w:hAnsi="Times New Roman"/>
        </w:rPr>
        <w:t xml:space="preserve"> Father who is in heaven.”</w:t>
      </w:r>
    </w:p>
    <w:p w14:paraId="7604013B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12B02A73" w14:textId="172F9642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Titus 1:16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They profess to know God, but they deny</w:t>
      </w:r>
      <w:r w:rsidR="001E0F43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 by their works. They are detestable, disobedient, unfit for any good work.</w:t>
      </w:r>
    </w:p>
    <w:p w14:paraId="0B59348E" w14:textId="77777777" w:rsidR="00E17811" w:rsidRDefault="00E17811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14:paraId="7841D697" w14:textId="0F5BB7D9" w:rsidR="00E17811" w:rsidRDefault="007E1D0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pt-PT"/>
        </w:rPr>
        <w:t>1 John 2:3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And by this we know that we have come to know</w:t>
      </w:r>
      <w:r w:rsidR="001E0F43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>, if we keep</w:t>
      </w:r>
      <w:r w:rsidR="001E0F43">
        <w:rPr>
          <w:rFonts w:ascii="Times New Roman" w:hAnsi="Times New Roman"/>
        </w:rPr>
        <w:t xml:space="preserve"> His</w:t>
      </w:r>
      <w:r>
        <w:rPr>
          <w:rFonts w:ascii="Times New Roman" w:hAnsi="Times New Roman"/>
        </w:rPr>
        <w:t xml:space="preserve"> commandments.</w:t>
      </w:r>
    </w:p>
    <w:p w14:paraId="10D2691A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16C2DD" w14:textId="52BAEF69" w:rsidR="00E17811" w:rsidRDefault="007E1D0F">
      <w:pPr>
        <w:pStyle w:val="Body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 Does the Holy Spirit provide an inner assurance that you are saved?</w:t>
      </w:r>
    </w:p>
    <w:p w14:paraId="4B3E8FDF" w14:textId="77777777" w:rsidR="00E17811" w:rsidRDefault="00E17811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2233F5" w14:textId="7E867448" w:rsidR="00E17811" w:rsidRDefault="007E1D0F">
      <w:pPr>
        <w:pStyle w:val="Default"/>
        <w:spacing w:before="0" w:line="240" w:lineRule="auto"/>
        <w:rPr>
          <w:rFonts w:hint="eastAsia"/>
        </w:rPr>
      </w:pPr>
      <w:r>
        <w:rPr>
          <w:rFonts w:ascii="Times New Roman" w:hAnsi="Times New Roman"/>
          <w:b/>
          <w:bCs/>
          <w:lang w:val="pt-PT"/>
        </w:rPr>
        <w:t>Romans 8:16 (ESV)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hAnsi="Times New Roman"/>
        </w:rPr>
        <w:t>The Spirit</w:t>
      </w:r>
      <w:r w:rsidR="001E0F43">
        <w:rPr>
          <w:rFonts w:ascii="Times New Roman" w:hAnsi="Times New Roman"/>
        </w:rPr>
        <w:t xml:space="preserve"> Him</w:t>
      </w:r>
      <w:r>
        <w:rPr>
          <w:rFonts w:ascii="Times New Roman" w:hAnsi="Times New Roman"/>
        </w:rPr>
        <w:t xml:space="preserve">self bears witness with our spirit that we are children of God. </w:t>
      </w:r>
    </w:p>
    <w:sectPr w:rsidR="00E1781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9C3" w14:textId="77777777" w:rsidR="00B826AF" w:rsidRDefault="00B826AF">
      <w:r>
        <w:separator/>
      </w:r>
    </w:p>
  </w:endnote>
  <w:endnote w:type="continuationSeparator" w:id="0">
    <w:p w14:paraId="5F88C1D2" w14:textId="77777777" w:rsidR="00B826AF" w:rsidRDefault="00B8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C6BB" w14:textId="77777777" w:rsidR="00E17811" w:rsidRDefault="00E178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05805" w14:textId="77777777" w:rsidR="00B826AF" w:rsidRDefault="00B826AF">
      <w:r>
        <w:separator/>
      </w:r>
    </w:p>
  </w:footnote>
  <w:footnote w:type="continuationSeparator" w:id="0">
    <w:p w14:paraId="30CD07F4" w14:textId="77777777" w:rsidR="00B826AF" w:rsidRDefault="00B8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B4A" w14:textId="77777777" w:rsidR="00E17811" w:rsidRDefault="00E178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D3314"/>
    <w:multiLevelType w:val="hybridMultilevel"/>
    <w:tmpl w:val="7EDE8FD4"/>
    <w:numStyleLink w:val="Numbered"/>
  </w:abstractNum>
  <w:abstractNum w:abstractNumId="1" w15:restartNumberingAfterBreak="0">
    <w:nsid w:val="34D344EB"/>
    <w:multiLevelType w:val="hybridMultilevel"/>
    <w:tmpl w:val="7EDE8FD4"/>
    <w:styleLink w:val="Numbered"/>
    <w:lvl w:ilvl="0" w:tplc="2C0C33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1C7DB4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52FB2E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6D62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2FA14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2466A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F8090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480252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06C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42991348">
    <w:abstractNumId w:val="1"/>
  </w:num>
  <w:num w:numId="2" w16cid:durableId="1966228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11"/>
    <w:rsid w:val="001E0F43"/>
    <w:rsid w:val="00543CDC"/>
    <w:rsid w:val="007E1D0F"/>
    <w:rsid w:val="00A90C70"/>
    <w:rsid w:val="00B826AF"/>
    <w:rsid w:val="00E1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6786"/>
  <w15:docId w15:val="{EC0ACC46-1616-4D7C-952A-8700D78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dcterms:created xsi:type="dcterms:W3CDTF">2022-11-06T19:16:00Z</dcterms:created>
  <dcterms:modified xsi:type="dcterms:W3CDTF">2022-11-06T19:16:00Z</dcterms:modified>
</cp:coreProperties>
</file>