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EDFC" w14:textId="77777777" w:rsidR="00DC1D3D" w:rsidRDefault="00DC1D3D">
      <w:r w:rsidRPr="00DC1D3D">
        <w:rPr>
          <w:b/>
          <w:bCs/>
          <w:sz w:val="30"/>
          <w:szCs w:val="30"/>
        </w:rPr>
        <w:t>Prayer on Behalf of the Ephesian Believers (1:15-23)</w:t>
      </w:r>
    </w:p>
    <w:p w14:paraId="02E17A60" w14:textId="77777777" w:rsidR="00DC1D3D" w:rsidRDefault="00DC1D3D">
      <w:pPr>
        <w:rPr>
          <w:sz w:val="30"/>
          <w:szCs w:val="30"/>
        </w:rPr>
      </w:pPr>
      <w:r>
        <w:br/>
      </w:r>
      <w:r>
        <w:rPr>
          <w:sz w:val="30"/>
          <w:szCs w:val="30"/>
        </w:rPr>
        <w:t>A. Paul's Prayer for the Ephesians (1:15-19)</w:t>
      </w:r>
      <w:r>
        <w:br/>
      </w: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>1. That God Would Enlighten Their Minds (17)</w:t>
      </w:r>
    </w:p>
    <w:p w14:paraId="5676A1D2" w14:textId="39CCDA5A" w:rsidR="00DC1D3D" w:rsidRDefault="00DC1D3D">
      <w:pPr>
        <w:rPr>
          <w:sz w:val="30"/>
          <w:szCs w:val="30"/>
        </w:rPr>
      </w:pPr>
      <w:r>
        <w:br/>
      </w:r>
      <w:r>
        <w:rPr>
          <w:sz w:val="30"/>
          <w:szCs w:val="30"/>
        </w:rPr>
        <w:t>The trinitarian nature of Paul's prayer for the Ephesians is inescapable. In</w:t>
      </w:r>
      <w:r>
        <w:br/>
      </w:r>
      <w:r>
        <w:rPr>
          <w:sz w:val="30"/>
          <w:szCs w:val="30"/>
        </w:rPr>
        <w:t>short, Paul prays that God would give them the Holy Spirit and the spiritual</w:t>
      </w:r>
      <w:r>
        <w:br/>
      </w:r>
      <w:r>
        <w:rPr>
          <w:sz w:val="30"/>
          <w:szCs w:val="30"/>
        </w:rPr>
        <w:t>resources they need to grow in their knowledge of God.</w:t>
      </w:r>
    </w:p>
    <w:p w14:paraId="27A91C05" w14:textId="77777777" w:rsidR="00DC1D3D" w:rsidRDefault="00DC1D3D">
      <w:pPr>
        <w:rPr>
          <w:sz w:val="30"/>
          <w:szCs w:val="30"/>
        </w:rPr>
      </w:pPr>
      <w:r>
        <w:br/>
      </w: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>2. That God Would Illuminate Their Hearts (18-19)</w:t>
      </w:r>
      <w:r>
        <w:br/>
      </w:r>
      <w:r>
        <w:rPr>
          <w:sz w:val="30"/>
          <w:szCs w:val="30"/>
        </w:rPr>
        <w:t xml:space="preserve">          </w:t>
      </w:r>
      <w:r>
        <w:rPr>
          <w:sz w:val="30"/>
          <w:szCs w:val="30"/>
        </w:rPr>
        <w:t>a) To know the hope of God's calling (18b)</w:t>
      </w:r>
      <w:r>
        <w:br/>
      </w:r>
      <w:r>
        <w:rPr>
          <w:sz w:val="30"/>
          <w:szCs w:val="30"/>
        </w:rPr>
        <w:t xml:space="preserve">          </w:t>
      </w:r>
      <w:r>
        <w:rPr>
          <w:sz w:val="30"/>
          <w:szCs w:val="30"/>
        </w:rPr>
        <w:t>b) To know that we are God's glorious inheritance (18c)</w:t>
      </w:r>
      <w:r>
        <w:br/>
      </w:r>
      <w:r>
        <w:rPr>
          <w:sz w:val="30"/>
          <w:szCs w:val="30"/>
        </w:rPr>
        <w:t xml:space="preserve">          </w:t>
      </w:r>
      <w:r>
        <w:rPr>
          <w:sz w:val="30"/>
          <w:szCs w:val="30"/>
        </w:rPr>
        <w:t>c) To know the surpassing greatness of his power for us (19)</w:t>
      </w:r>
    </w:p>
    <w:p w14:paraId="1F03C69D" w14:textId="1D3949B1" w:rsidR="00FC721A" w:rsidRDefault="00DC1D3D">
      <w:r>
        <w:br/>
      </w:r>
      <w:r>
        <w:rPr>
          <w:sz w:val="30"/>
          <w:szCs w:val="30"/>
        </w:rPr>
        <w:t>B. The Magnitude of God's Power Displayed in Christ (1:20-23)</w:t>
      </w:r>
      <w:r>
        <w:br/>
      </w:r>
      <w:r>
        <w:rPr>
          <w:sz w:val="30"/>
          <w:szCs w:val="30"/>
        </w:rPr>
        <w:t xml:space="preserve">      </w:t>
      </w:r>
      <w:r>
        <w:rPr>
          <w:sz w:val="30"/>
          <w:szCs w:val="30"/>
        </w:rPr>
        <w:t>1. God raised him (20)</w:t>
      </w:r>
      <w:r>
        <w:br/>
      </w:r>
      <w:r>
        <w:rPr>
          <w:sz w:val="30"/>
          <w:szCs w:val="30"/>
        </w:rPr>
        <w:t xml:space="preserve">      </w:t>
      </w:r>
      <w:r>
        <w:rPr>
          <w:sz w:val="30"/>
          <w:szCs w:val="30"/>
        </w:rPr>
        <w:t>2. God seated/exalted him (20)</w:t>
      </w:r>
      <w:r>
        <w:br/>
      </w:r>
      <w:r>
        <w:rPr>
          <w:sz w:val="30"/>
          <w:szCs w:val="30"/>
        </w:rPr>
        <w:t xml:space="preserve">      </w:t>
      </w:r>
      <w:r>
        <w:rPr>
          <w:sz w:val="30"/>
          <w:szCs w:val="30"/>
        </w:rPr>
        <w:t>3. God subjected everything to him (22)</w:t>
      </w:r>
      <w:r>
        <w:br/>
      </w:r>
      <w:r>
        <w:rPr>
          <w:sz w:val="30"/>
          <w:szCs w:val="30"/>
        </w:rPr>
        <w:t xml:space="preserve">      </w:t>
      </w:r>
      <w:r>
        <w:rPr>
          <w:sz w:val="30"/>
          <w:szCs w:val="30"/>
        </w:rPr>
        <w:t>4. God appointed him head over all things for the church (</w:t>
      </w:r>
      <w:r>
        <w:rPr>
          <w:sz w:val="30"/>
          <w:szCs w:val="30"/>
        </w:rPr>
        <w:t>22)</w:t>
      </w:r>
    </w:p>
    <w:sectPr w:rsidR="00FC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3D"/>
    <w:rsid w:val="00DC1D3D"/>
    <w:rsid w:val="00F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F625"/>
  <w15:chartTrackingRefBased/>
  <w15:docId w15:val="{07BA8DC4-F306-4675-BDB9-0BE44885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Hardin</dc:creator>
  <cp:keywords/>
  <dc:description/>
  <cp:lastModifiedBy>Rick Hardin</cp:lastModifiedBy>
  <cp:revision>1</cp:revision>
  <dcterms:created xsi:type="dcterms:W3CDTF">2023-01-09T20:13:00Z</dcterms:created>
  <dcterms:modified xsi:type="dcterms:W3CDTF">2023-01-09T20:15:00Z</dcterms:modified>
</cp:coreProperties>
</file>