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F904A" w14:textId="77777777" w:rsidR="00781BF3" w:rsidRDefault="007D1769">
      <w:pPr>
        <w:pStyle w:val="Default"/>
        <w:spacing w:before="0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The Day Death Will Die</w:t>
      </w:r>
    </w:p>
    <w:p w14:paraId="3A6F2167" w14:textId="77777777" w:rsidR="00781BF3" w:rsidRDefault="007D1769">
      <w:pPr>
        <w:pStyle w:val="Default"/>
        <w:spacing w:before="0"/>
        <w:jc w:val="center"/>
        <w:rPr>
          <w:rFonts w:ascii="Helvetica" w:eastAsia="Helvetica" w:hAnsi="Helvetica" w:cs="Helvetica"/>
        </w:rPr>
      </w:pPr>
      <w:r>
        <w:rPr>
          <w:rFonts w:ascii="Helvetica" w:hAnsi="Helvetica"/>
        </w:rPr>
        <w:t>1 Corinthians 15:12-58</w:t>
      </w:r>
    </w:p>
    <w:p w14:paraId="546140F0" w14:textId="77777777" w:rsidR="00781BF3" w:rsidRDefault="00781BF3">
      <w:pPr>
        <w:pStyle w:val="Body"/>
        <w:rPr>
          <w:sz w:val="24"/>
          <w:szCs w:val="24"/>
        </w:rPr>
      </w:pPr>
    </w:p>
    <w:p w14:paraId="32050CD5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15:12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Now if Christ is proclaimed as raised from the dead, how can some of you say that there is no resurrection of the dead?</w:t>
      </w:r>
    </w:p>
    <w:p w14:paraId="06CA1276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1132EC7F" w14:textId="59988856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de-DE"/>
        </w:rPr>
        <w:t>John 11:25</w:t>
      </w:r>
      <w:r>
        <w:rPr>
          <w:rFonts w:ascii="Helvetica" w:hAnsi="Helvetica"/>
          <w:b/>
          <w:bCs/>
        </w:rPr>
        <w:t>-26</w:t>
      </w:r>
      <w:r>
        <w:rPr>
          <w:rFonts w:ascii="Helvetica" w:hAnsi="Helvetica"/>
          <w:b/>
          <w:bCs/>
          <w:lang w:val="pt-PT"/>
        </w:rPr>
        <w:t xml:space="preserve">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Jesus said to her,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I am the resurrection and the life. Whoever believes in </w:t>
      </w:r>
      <w:r w:rsidR="00A5572C">
        <w:rPr>
          <w:rFonts w:ascii="Helvetica" w:hAnsi="Helvetica"/>
        </w:rPr>
        <w:t>M</w:t>
      </w:r>
      <w:r>
        <w:rPr>
          <w:rFonts w:ascii="Helvetica" w:hAnsi="Helvetica"/>
        </w:rPr>
        <w:t xml:space="preserve">e, though he die, yet shall he live, and everyone who lives and believes in </w:t>
      </w:r>
      <w:r w:rsidR="00A5572C">
        <w:rPr>
          <w:rFonts w:ascii="Helvetica" w:hAnsi="Helvetica"/>
        </w:rPr>
        <w:t>M</w:t>
      </w:r>
      <w:r>
        <w:rPr>
          <w:rFonts w:ascii="Helvetica" w:hAnsi="Helvetica"/>
        </w:rPr>
        <w:t>e shall never die. Do you believe this?”</w:t>
      </w:r>
    </w:p>
    <w:p w14:paraId="69A77D61" w14:textId="77777777" w:rsidR="00781BF3" w:rsidRDefault="00781BF3">
      <w:pPr>
        <w:pStyle w:val="Body"/>
        <w:rPr>
          <w:b/>
          <w:bCs/>
          <w:sz w:val="24"/>
          <w:szCs w:val="24"/>
        </w:rPr>
      </w:pPr>
    </w:p>
    <w:p w14:paraId="5981E9BF" w14:textId="77777777" w:rsidR="00781BF3" w:rsidRDefault="007D1769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Spiritual Significance of the Resurrection of Believers</w:t>
      </w:r>
    </w:p>
    <w:p w14:paraId="67F139B9" w14:textId="77777777" w:rsidR="00781BF3" w:rsidRDefault="00781BF3">
      <w:pPr>
        <w:pStyle w:val="Body"/>
        <w:rPr>
          <w:b/>
          <w:bCs/>
          <w:sz w:val="24"/>
          <w:szCs w:val="24"/>
        </w:rPr>
      </w:pPr>
    </w:p>
    <w:p w14:paraId="2C405948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15:13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if there is no resurrection of the dead, then not even Christ has been raised. </w:t>
      </w:r>
    </w:p>
    <w:p w14:paraId="3BADE849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19B51D27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if Christ has not been raised, then our preaching is in vain and your faith is in vain. </w:t>
      </w:r>
    </w:p>
    <w:p w14:paraId="542C1278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39CD735D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We are even found to be misrepresenting God …</w:t>
      </w:r>
    </w:p>
    <w:p w14:paraId="19CF9499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B8474F1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… your faith is futile and you are still in your sins. </w:t>
      </w:r>
    </w:p>
    <w:p w14:paraId="338726B4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62E4A978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Then those also who have fallen asleep in Christ have perished. </w:t>
      </w:r>
    </w:p>
    <w:p w14:paraId="794657E0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1AA6332C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If in Christ we have hope in this life only, we are of all people most to be pitied. </w:t>
      </w:r>
    </w:p>
    <w:p w14:paraId="7505F021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7FDA1753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in fact Christ has been raised from the dead, the firstfruits of those who have fallen asleep. </w:t>
      </w:r>
    </w:p>
    <w:p w14:paraId="6CBDB65F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50A5804" w14:textId="3DD1B8DF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15:21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as by a man came death, by a </w:t>
      </w:r>
      <w:r w:rsidR="00A5572C">
        <w:rPr>
          <w:rFonts w:ascii="Helvetica" w:hAnsi="Helvetica"/>
        </w:rPr>
        <w:t>M</w:t>
      </w:r>
      <w:r>
        <w:rPr>
          <w:rFonts w:ascii="Helvetica" w:hAnsi="Helvetica"/>
        </w:rPr>
        <w:t xml:space="preserve">an has come also the resurrection of the dead. </w:t>
      </w:r>
    </w:p>
    <w:p w14:paraId="38DF74E2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6F93DD5D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15:22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as in Adam all die, so also in Christ shall all be made alive. </w:t>
      </w:r>
    </w:p>
    <w:p w14:paraId="16A01BC5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17560619" w14:textId="2974595C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</w:t>
      </w:r>
      <w:r w:rsidR="00A5572C">
        <w:rPr>
          <w:rFonts w:ascii="Helvetica" w:hAnsi="Helvetica"/>
        </w:rPr>
        <w:t>H</w:t>
      </w:r>
      <w:r>
        <w:rPr>
          <w:rFonts w:ascii="Helvetica" w:hAnsi="Helvetica"/>
        </w:rPr>
        <w:t xml:space="preserve">e must reign until </w:t>
      </w:r>
      <w:r w:rsidR="00A5572C">
        <w:rPr>
          <w:rFonts w:ascii="Helvetica" w:hAnsi="Helvetica"/>
        </w:rPr>
        <w:t>H</w:t>
      </w:r>
      <w:r>
        <w:rPr>
          <w:rFonts w:ascii="Helvetica" w:hAnsi="Helvetica"/>
        </w:rPr>
        <w:t xml:space="preserve">e has put all </w:t>
      </w:r>
      <w:r w:rsidR="00A5572C">
        <w:rPr>
          <w:rFonts w:ascii="Helvetica" w:hAnsi="Helvetica"/>
        </w:rPr>
        <w:t>H</w:t>
      </w:r>
      <w:r>
        <w:rPr>
          <w:rFonts w:ascii="Helvetica" w:hAnsi="Helvetica"/>
        </w:rPr>
        <w:t xml:space="preserve">is enemies under </w:t>
      </w:r>
      <w:r w:rsidR="00A5572C">
        <w:rPr>
          <w:rFonts w:ascii="Helvetica" w:hAnsi="Helvetica"/>
        </w:rPr>
        <w:t>H</w:t>
      </w:r>
      <w:r>
        <w:rPr>
          <w:rFonts w:ascii="Helvetica" w:hAnsi="Helvetica"/>
        </w:rPr>
        <w:t xml:space="preserve">is feet. </w:t>
      </w:r>
    </w:p>
    <w:p w14:paraId="5A34A307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305F3B5B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1 Corinthians 15:26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last enemy to be destroyed is death. </w:t>
      </w:r>
    </w:p>
    <w:p w14:paraId="5074D68B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2D576D16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Otherwise, what do people mean by being baptized on behalf of the dead? If the dead are not raised at all, why are people baptized on their behalf? </w:t>
      </w:r>
    </w:p>
    <w:p w14:paraId="0E00AFA0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B5E3D4E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Corinthians 15:30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Why are we in danger every hour? </w:t>
      </w:r>
    </w:p>
    <w:p w14:paraId="7962AB4E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5952C499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 protest, brothers, by my pride in you, which I have in Christ Jesus our Lord, I die every day! </w:t>
      </w:r>
    </w:p>
    <w:p w14:paraId="574D05C3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0E2DE0F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What do I gain if, humanly speaking, I fought with beasts at Ephesus? If the dead are not raised,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Let us eat and drink, for tomorrow we die.” </w:t>
      </w:r>
    </w:p>
    <w:p w14:paraId="5A6DC595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041C0B1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Do not be deceived: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Bad company ruins good morals.” </w:t>
      </w:r>
    </w:p>
    <w:p w14:paraId="358A1ECB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0ECC1915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Wake up from your drunken stupor, as is right, and do not go on sinning. For some have no knowledge of God. I say this to your shame. </w:t>
      </w:r>
    </w:p>
    <w:p w14:paraId="46EAEB1B" w14:textId="77777777" w:rsidR="00781BF3" w:rsidRDefault="00781BF3">
      <w:pPr>
        <w:pStyle w:val="Body"/>
        <w:rPr>
          <w:b/>
          <w:bCs/>
          <w:sz w:val="24"/>
          <w:szCs w:val="24"/>
        </w:rPr>
      </w:pPr>
    </w:p>
    <w:p w14:paraId="3D4A58A7" w14:textId="77777777" w:rsidR="00781BF3" w:rsidRDefault="007D1769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Physical Nature of the Resurrection of Believers</w:t>
      </w:r>
    </w:p>
    <w:p w14:paraId="6837E372" w14:textId="77777777" w:rsidR="00781BF3" w:rsidRDefault="00781BF3">
      <w:pPr>
        <w:pStyle w:val="Body"/>
        <w:rPr>
          <w:b/>
          <w:bCs/>
          <w:sz w:val="24"/>
          <w:szCs w:val="24"/>
        </w:rPr>
      </w:pPr>
    </w:p>
    <w:p w14:paraId="431D7204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someone will ask,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How are the dead raised? With what kind of body do they come?” </w:t>
      </w:r>
    </w:p>
    <w:p w14:paraId="5BABE8FB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6D15C3BE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You foolish person! What you sow does not come to life unless it dies. </w:t>
      </w:r>
    </w:p>
    <w:p w14:paraId="770332B3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50BD05C5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what you sow is not the body that is to be, but a bare kernel, perhaps of wheat or of some other grain. </w:t>
      </w:r>
    </w:p>
    <w:p w14:paraId="7E93436F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728EF69A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God gives it a body as he has chosen, and to each kind of seed its own body. </w:t>
      </w:r>
    </w:p>
    <w:p w14:paraId="719766C1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584E0135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not all flesh is the same, but there is one kind for humans, another for animals, another for birds, and another for fish. </w:t>
      </w:r>
    </w:p>
    <w:p w14:paraId="43913B46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359BD149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1 Corinthians 15:42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So is it with the resurrection of the dead. What is sown is perishable; what is raised is imperishable. </w:t>
      </w:r>
    </w:p>
    <w:p w14:paraId="35B8A3BA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076DF7FB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15:43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is sown in dishonor; it is raised in glory. It is sown in weakness; it is raised in power. </w:t>
      </w:r>
    </w:p>
    <w:p w14:paraId="20CF10C2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2C29B46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15:44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It is sown a natural body; it is raised a spiritual body. If there is a natural body, there is also a spiritual body. </w:t>
      </w:r>
    </w:p>
    <w:p w14:paraId="3ECB9A21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23E4CBB1" w14:textId="29DC6DF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15:47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first man was from the earth, a man of dust; the second </w:t>
      </w:r>
      <w:r w:rsidR="00B00ED7">
        <w:rPr>
          <w:rFonts w:ascii="Helvetica" w:hAnsi="Helvetica"/>
        </w:rPr>
        <w:t>M</w:t>
      </w:r>
      <w:r>
        <w:rPr>
          <w:rFonts w:ascii="Helvetica" w:hAnsi="Helvetica"/>
        </w:rPr>
        <w:t xml:space="preserve">an is from heaven. </w:t>
      </w:r>
    </w:p>
    <w:p w14:paraId="1B6707C4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5AA1A219" w14:textId="5031155E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15:48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As was the man of dust, so also are those who are of the dust, and as is the </w:t>
      </w:r>
      <w:r w:rsidR="00B00ED7">
        <w:rPr>
          <w:rFonts w:ascii="Helvetica" w:hAnsi="Helvetica"/>
        </w:rPr>
        <w:t>M</w:t>
      </w:r>
      <w:r>
        <w:rPr>
          <w:rFonts w:ascii="Helvetica" w:hAnsi="Helvetica"/>
        </w:rPr>
        <w:t xml:space="preserve">an of heaven, so also are those who are of heaven. </w:t>
      </w:r>
    </w:p>
    <w:p w14:paraId="05D48642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52F380A" w14:textId="50AB552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15:49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Just as we have borne the image of the man of dust, we shall also bear the image of the </w:t>
      </w:r>
      <w:r w:rsidR="00B00ED7">
        <w:rPr>
          <w:rFonts w:ascii="Helvetica" w:hAnsi="Helvetica"/>
        </w:rPr>
        <w:t>M</w:t>
      </w:r>
      <w:r>
        <w:rPr>
          <w:rFonts w:ascii="Helvetica" w:hAnsi="Helvetica"/>
        </w:rPr>
        <w:t>an of heaven.</w:t>
      </w:r>
    </w:p>
    <w:p w14:paraId="3F85BBF6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0888AE87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24:39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See my hands and my feet, that it is I myself. Touch me, and see. For a spirit does not have flesh and bones as you see that I have.”</w:t>
      </w:r>
    </w:p>
    <w:p w14:paraId="7E9C2291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6E7175A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>Philippians 3:20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our citizenship is in heaven, and from it we await a Savior, the Lord Jesus Christ, </w:t>
      </w:r>
    </w:p>
    <w:p w14:paraId="2A77A925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BA0B4ED" w14:textId="480C729C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it-IT"/>
        </w:rPr>
        <w:t>Philippians 3:21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who will transform our lowly body to be like </w:t>
      </w:r>
      <w:r w:rsidR="00B00ED7">
        <w:rPr>
          <w:rFonts w:ascii="Helvetica" w:hAnsi="Helvetica"/>
        </w:rPr>
        <w:t>H</w:t>
      </w:r>
      <w:r>
        <w:rPr>
          <w:rFonts w:ascii="Helvetica" w:hAnsi="Helvetica"/>
        </w:rPr>
        <w:t xml:space="preserve">is glorious body, by the power that enables </w:t>
      </w:r>
      <w:r w:rsidR="00B00ED7">
        <w:rPr>
          <w:rFonts w:ascii="Helvetica" w:hAnsi="Helvetica"/>
        </w:rPr>
        <w:t>H</w:t>
      </w:r>
      <w:r>
        <w:rPr>
          <w:rFonts w:ascii="Helvetica" w:hAnsi="Helvetica"/>
        </w:rPr>
        <w:t xml:space="preserve">im even to subject all things to </w:t>
      </w:r>
      <w:r w:rsidR="00B00ED7">
        <w:rPr>
          <w:rFonts w:ascii="Helvetica" w:hAnsi="Helvetica"/>
        </w:rPr>
        <w:t>H</w:t>
      </w:r>
      <w:r>
        <w:rPr>
          <w:rFonts w:ascii="Helvetica" w:hAnsi="Helvetica"/>
        </w:rPr>
        <w:t>imself.</w:t>
      </w:r>
    </w:p>
    <w:p w14:paraId="6F49C2AF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7BBEA490" w14:textId="04E9E04A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1 John 3:2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Beloved, we are God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</w:rPr>
        <w:t xml:space="preserve">s children now, and what we will be has not yet appeared; but we know that when </w:t>
      </w:r>
      <w:r w:rsidR="00B00ED7">
        <w:rPr>
          <w:rFonts w:ascii="Helvetica" w:hAnsi="Helvetica"/>
        </w:rPr>
        <w:t>H</w:t>
      </w:r>
      <w:r>
        <w:rPr>
          <w:rFonts w:ascii="Helvetica" w:hAnsi="Helvetica"/>
        </w:rPr>
        <w:t xml:space="preserve">e appears we shall be like </w:t>
      </w:r>
      <w:r w:rsidR="00B00ED7">
        <w:rPr>
          <w:rFonts w:ascii="Helvetica" w:hAnsi="Helvetica"/>
        </w:rPr>
        <w:t>H</w:t>
      </w:r>
      <w:r>
        <w:rPr>
          <w:rFonts w:ascii="Helvetica" w:hAnsi="Helvetica"/>
        </w:rPr>
        <w:t xml:space="preserve">im, because we shall see </w:t>
      </w:r>
      <w:r w:rsidR="00B00ED7">
        <w:rPr>
          <w:rFonts w:ascii="Helvetica" w:hAnsi="Helvetica"/>
        </w:rPr>
        <w:t>H</w:t>
      </w:r>
      <w:r>
        <w:rPr>
          <w:rFonts w:ascii="Helvetica" w:hAnsi="Helvetica"/>
        </w:rPr>
        <w:t xml:space="preserve">im as </w:t>
      </w:r>
      <w:r w:rsidR="00B00ED7">
        <w:rPr>
          <w:rFonts w:ascii="Helvetica" w:hAnsi="Helvetica"/>
        </w:rPr>
        <w:t>H</w:t>
      </w:r>
      <w:r>
        <w:rPr>
          <w:rFonts w:ascii="Helvetica" w:hAnsi="Helvetica"/>
        </w:rPr>
        <w:t>e is.</w:t>
      </w:r>
    </w:p>
    <w:p w14:paraId="5BBC2537" w14:textId="77777777" w:rsidR="00781BF3" w:rsidRDefault="00781BF3">
      <w:pPr>
        <w:pStyle w:val="Body"/>
        <w:rPr>
          <w:b/>
          <w:bCs/>
          <w:sz w:val="24"/>
          <w:szCs w:val="24"/>
        </w:rPr>
      </w:pPr>
    </w:p>
    <w:p w14:paraId="5BECA764" w14:textId="77777777" w:rsidR="00781BF3" w:rsidRDefault="007D1769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Eternal Victory of the Resurrection</w:t>
      </w:r>
    </w:p>
    <w:p w14:paraId="20DE7D33" w14:textId="77777777" w:rsidR="00781BF3" w:rsidRDefault="00781BF3">
      <w:pPr>
        <w:pStyle w:val="Body"/>
        <w:rPr>
          <w:b/>
          <w:bCs/>
          <w:sz w:val="24"/>
          <w:szCs w:val="24"/>
        </w:rPr>
      </w:pPr>
    </w:p>
    <w:p w14:paraId="1275C726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15:50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I tell you this, brothers: flesh and blood cannot inherit the kingdom of God, nor does the perishable inherit the imperishable.</w:t>
      </w:r>
    </w:p>
    <w:p w14:paraId="4B65CA6E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1B13BEB2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15:51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Behold! I tell you a mystery. We shall not all sleep, but we shall all be changed, </w:t>
      </w:r>
    </w:p>
    <w:p w14:paraId="5F87793F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6B4343C5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1 Corinthians 15:52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in a moment, in the twinkling of an eye, at the last trumpet. For the trumpet will sound, and the dead will be raised imperishable, and we shall be changed. </w:t>
      </w:r>
    </w:p>
    <w:p w14:paraId="0E8BCD43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244E3E03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15:53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For this perishable body must put on the imperishable, and this mortal body must put on immortality. </w:t>
      </w:r>
    </w:p>
    <w:p w14:paraId="68ADB52E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6B0C9979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15:54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the perishable puts on the imperishable, and the mortal puts on immortality, then shall come to pass the saying that is written: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Death is swallowed up in victory.” </w:t>
      </w:r>
    </w:p>
    <w:p w14:paraId="5D68A925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132DE9C1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15:55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O death, where is your victory? O death, where is your sting?” </w:t>
      </w:r>
    </w:p>
    <w:p w14:paraId="636D4782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725D417B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15:56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The sting of death is sin, and the power of sin is the law. </w:t>
      </w:r>
    </w:p>
    <w:p w14:paraId="7EA6042A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41FAC275" w14:textId="77777777" w:rsidR="00781BF3" w:rsidRDefault="007D1769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1 Corinthians 15:57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thanks be to God, who gives us the victory through our Lord Jesus Christ. </w:t>
      </w:r>
    </w:p>
    <w:p w14:paraId="4C02DE71" w14:textId="77777777" w:rsidR="00781BF3" w:rsidRDefault="00781BF3">
      <w:pPr>
        <w:pStyle w:val="Default"/>
        <w:spacing w:before="0"/>
        <w:rPr>
          <w:rFonts w:ascii="Helvetica" w:eastAsia="Helvetica" w:hAnsi="Helvetica" w:cs="Helvetica"/>
        </w:rPr>
      </w:pPr>
    </w:p>
    <w:p w14:paraId="251C6A05" w14:textId="77777777" w:rsidR="00781BF3" w:rsidRDefault="007D1769">
      <w:pPr>
        <w:pStyle w:val="Default"/>
        <w:spacing w:before="0"/>
      </w:pPr>
      <w:r>
        <w:rPr>
          <w:rFonts w:ascii="Helvetica" w:hAnsi="Helvetica"/>
          <w:b/>
          <w:bCs/>
        </w:rPr>
        <w:t>1 Corinthians 15:58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Therefore, my beloved brothers, be steadfast, immovable, always abounding in the work of the Lord, knowing that in the Lord your labor is not in vain.</w:t>
      </w:r>
    </w:p>
    <w:sectPr w:rsidR="00781BF3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478DD" w14:textId="77777777" w:rsidR="009C07BE" w:rsidRDefault="009C07BE">
      <w:r>
        <w:separator/>
      </w:r>
    </w:p>
  </w:endnote>
  <w:endnote w:type="continuationSeparator" w:id="0">
    <w:p w14:paraId="1C2AC821" w14:textId="77777777" w:rsidR="009C07BE" w:rsidRDefault="009C0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5F0E3" w14:textId="77777777" w:rsidR="00781BF3" w:rsidRDefault="00781B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CEC8C" w14:textId="77777777" w:rsidR="009C07BE" w:rsidRDefault="009C07BE">
      <w:r>
        <w:separator/>
      </w:r>
    </w:p>
  </w:footnote>
  <w:footnote w:type="continuationSeparator" w:id="0">
    <w:p w14:paraId="446B922F" w14:textId="77777777" w:rsidR="009C07BE" w:rsidRDefault="009C0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CEF9" w14:textId="77777777" w:rsidR="00781BF3" w:rsidRDefault="00781B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A7EC7"/>
    <w:multiLevelType w:val="hybridMultilevel"/>
    <w:tmpl w:val="E5243A2E"/>
    <w:styleLink w:val="Numbered"/>
    <w:lvl w:ilvl="0" w:tplc="573E736E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22C63A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74F244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E8CC24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564CC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E1B6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C64E5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F4CEBC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D4969A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6B779F"/>
    <w:multiLevelType w:val="hybridMultilevel"/>
    <w:tmpl w:val="E5243A2E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F3"/>
    <w:rsid w:val="003E4717"/>
    <w:rsid w:val="00781BF3"/>
    <w:rsid w:val="007D1769"/>
    <w:rsid w:val="00984FA8"/>
    <w:rsid w:val="009C07BE"/>
    <w:rsid w:val="00A5572C"/>
    <w:rsid w:val="00B0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CEE2F"/>
  <w15:docId w15:val="{7FA450BF-3B8A-4432-9DA4-29E26090A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</dc:creator>
  <cp:lastModifiedBy>Rick Hardin</cp:lastModifiedBy>
  <cp:revision>2</cp:revision>
  <dcterms:created xsi:type="dcterms:W3CDTF">2020-11-02T13:37:00Z</dcterms:created>
  <dcterms:modified xsi:type="dcterms:W3CDTF">2020-11-02T13:37:00Z</dcterms:modified>
</cp:coreProperties>
</file>